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75" w:rsidRDefault="003E0875" w:rsidP="003E0875">
      <w:pPr>
        <w:pStyle w:val="afb"/>
      </w:pPr>
      <w:r>
        <w:t>Зарегистрировано в Минюсте РФ 22 марта 2022 г.</w:t>
      </w:r>
    </w:p>
    <w:p w:rsidR="003E0875" w:rsidRDefault="003E0875" w:rsidP="003E0875">
      <w:pPr>
        <w:pStyle w:val="afb"/>
      </w:pPr>
      <w:r>
        <w:t>Регистрационный № 67817</w:t>
      </w:r>
    </w:p>
    <w:p w:rsidR="003E0875" w:rsidRPr="008F0084" w:rsidRDefault="003E0875">
      <w:pPr>
        <w:pStyle w:val="1"/>
      </w:pPr>
    </w:p>
    <w:p w:rsidR="003E0875" w:rsidRDefault="003E0875">
      <w:pPr>
        <w:pStyle w:val="1"/>
      </w:pPr>
      <w:r>
        <w:t>Приказ Министерства просвещения РФ от 11 февраля 2022 г. N 69</w:t>
      </w:r>
      <w:r>
        <w:br/>
        <w:t xml:space="preserve">“О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bookmarkStart w:id="0" w:name="_GoBack"/>
      <w:r>
        <w:t xml:space="preserve">образования, утвержденный приказом Министерства просвещения Российской </w:t>
      </w:r>
      <w:bookmarkEnd w:id="0"/>
      <w:r>
        <w:t>Федерации от 22 марта 2021 г. N 115”</w:t>
      </w:r>
    </w:p>
    <w:p w:rsidR="003E0875" w:rsidRDefault="003E0875"/>
    <w:p w:rsidR="003E0875" w:rsidRDefault="003E0875">
      <w:r>
        <w:t>В соответствии с частью 11 статьи 13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4134), пунктом 1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№ 32, ст. 5343), приказываю:</w:t>
      </w:r>
    </w:p>
    <w:p w:rsidR="003E0875" w:rsidRDefault="003E0875">
      <w:bookmarkStart w:id="1" w:name="sub_1"/>
      <w:r>
        <w:t>1. Утвердить прилагаемые изменения, которые вносятся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 г. N 115 (зарегистрирован Министерством юстиции Российской Федерации 20 апреля 2021 г., регистрационный N 63180).</w:t>
      </w:r>
    </w:p>
    <w:p w:rsidR="003E0875" w:rsidRDefault="003E0875">
      <w:bookmarkStart w:id="2" w:name="sub_2"/>
      <w:bookmarkEnd w:id="1"/>
      <w:r>
        <w:t>2. Настоящий приказ вступает в силу с 1 сентября 2022 г. и действует до 1 сентября 2027 года.</w:t>
      </w:r>
    </w:p>
    <w:bookmarkEnd w:id="2"/>
    <w:p w:rsidR="003E0875" w:rsidRDefault="003E087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05"/>
        <w:gridCol w:w="3401"/>
      </w:tblGrid>
      <w:tr w:rsidR="003E0875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3E0875" w:rsidRDefault="003E0875">
            <w:pPr>
              <w:pStyle w:val="af0"/>
            </w:pPr>
            <w:r>
              <w:t>Министр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E0875" w:rsidRDefault="003E0875">
            <w:pPr>
              <w:pStyle w:val="af1"/>
            </w:pPr>
            <w:r>
              <w:t>С.С. Кравцов</w:t>
            </w:r>
          </w:p>
        </w:tc>
      </w:tr>
    </w:tbl>
    <w:p w:rsidR="003E0875" w:rsidRDefault="003E0875"/>
    <w:p w:rsidR="003E0875" w:rsidRDefault="003E0875"/>
    <w:p w:rsidR="003E0875" w:rsidRDefault="003E0875">
      <w:pPr>
        <w:jc w:val="right"/>
      </w:pPr>
      <w:bookmarkStart w:id="3" w:name="sub_1000"/>
      <w:r>
        <w:rPr>
          <w:rStyle w:val="a3"/>
        </w:rPr>
        <w:t>Приложение</w:t>
      </w:r>
    </w:p>
    <w:bookmarkEnd w:id="3"/>
    <w:p w:rsidR="003E0875" w:rsidRDefault="003E0875"/>
    <w:p w:rsidR="003E0875" w:rsidRDefault="003E0875">
      <w:pPr>
        <w:jc w:val="right"/>
      </w:pPr>
      <w:r>
        <w:rPr>
          <w:rStyle w:val="a3"/>
        </w:rPr>
        <w:t>УТВЕРЖДЕНЫ</w:t>
      </w:r>
      <w:r>
        <w:rPr>
          <w:rStyle w:val="a3"/>
        </w:rPr>
        <w:br/>
        <w:t>приказом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11 февраля 2022 г. N 69</w:t>
      </w:r>
    </w:p>
    <w:p w:rsidR="003E0875" w:rsidRDefault="003E0875"/>
    <w:p w:rsidR="003E0875" w:rsidRDefault="003E0875">
      <w:pPr>
        <w:pStyle w:val="1"/>
      </w:pPr>
      <w:r>
        <w:t>Изменения,</w:t>
      </w:r>
      <w:r>
        <w:br/>
        <w:t>которые вносятся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 г. N 115</w:t>
      </w:r>
    </w:p>
    <w:p w:rsidR="003E0875" w:rsidRDefault="003E0875"/>
    <w:p w:rsidR="003E0875" w:rsidRDefault="003E0875">
      <w:bookmarkStart w:id="4" w:name="sub_1001"/>
      <w:r>
        <w:t>1. Абзац первый пункта 29 изложить в следующей редакции:</w:t>
      </w:r>
    </w:p>
    <w:p w:rsidR="003E0875" w:rsidRDefault="003E0875">
      <w:bookmarkStart w:id="5" w:name="sub_1029"/>
      <w:bookmarkEnd w:id="4"/>
      <w:r>
        <w:t>"29. 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bookmarkEnd w:id="5"/>
    <w:p w:rsidR="003E0875" w:rsidRDefault="003E0875">
      <w:r>
        <w:t>для глухих обучающихся - 6 человек;</w:t>
      </w:r>
    </w:p>
    <w:p w:rsidR="003E0875" w:rsidRDefault="003E0875">
      <w:r>
        <w:t>для слабослышащих и позднооглохших обучающихся с легким недоразвитием речи, обусловленным нарушением слуха, - 10 человек;</w:t>
      </w:r>
    </w:p>
    <w:p w:rsidR="003E0875" w:rsidRDefault="003E0875">
      <w:r>
        <w:t>для слабослышащих и позднооглохших обучающихся с глубоким недоразвитием речи, обусловленным нарушением слуха, - 6 человек;</w:t>
      </w:r>
    </w:p>
    <w:p w:rsidR="003E0875" w:rsidRDefault="003E0875">
      <w:r>
        <w:t>для слепых обучающихся - 8 человек;</w:t>
      </w:r>
    </w:p>
    <w:p w:rsidR="003E0875" w:rsidRDefault="003E0875">
      <w:r>
        <w:t>для слабовидящих обучающихся - 12 человек;</w:t>
      </w:r>
    </w:p>
    <w:p w:rsidR="003E0875" w:rsidRDefault="003E0875">
      <w:r>
        <w:t>для обучающихся с тяжелыми нарушениями речи - 12 человек;</w:t>
      </w:r>
    </w:p>
    <w:p w:rsidR="003E0875" w:rsidRDefault="003E0875">
      <w:r>
        <w:t>для обучающихся с нарушениями опорно-двигательного аппарата -10 человек;</w:t>
      </w:r>
    </w:p>
    <w:p w:rsidR="003E0875" w:rsidRDefault="003E0875">
      <w:r>
        <w:t>для обучающихся, имеющих задержку психического развития, - 12 человек,</w:t>
      </w:r>
    </w:p>
    <w:p w:rsidR="003E0875" w:rsidRDefault="003E0875">
      <w:r>
        <w:t>для обучающихся с умственной отсталостью (интеллектуальными нарушениями) - 12 человек;</w:t>
      </w:r>
    </w:p>
    <w:p w:rsidR="003E0875" w:rsidRDefault="003E0875">
      <w:r>
        <w:t>для обучающихся с расстройствами аутистического спектра - 8 человек;</w:t>
      </w:r>
    </w:p>
    <w:p w:rsidR="003E0875" w:rsidRDefault="003E0875">
      <w:r>
        <w:t>для обучающихся со сложными дефектами (с тяжелыми множественными нарушениями развития) - 5 человек.</w:t>
      </w:r>
      <w:r>
        <w:rPr>
          <w:vertAlign w:val="superscript"/>
        </w:rPr>
        <w:t>52</w:t>
      </w:r>
      <w:r>
        <w:t>".</w:t>
      </w:r>
    </w:p>
    <w:p w:rsidR="003E0875" w:rsidRDefault="003E0875">
      <w:bookmarkStart w:id="6" w:name="sub_1002"/>
      <w:r>
        <w:lastRenderedPageBreak/>
        <w:t>2. Сноску 52 к пункту 29 изложить в новой редакции:</w:t>
      </w:r>
    </w:p>
    <w:p w:rsidR="003E0875" w:rsidRDefault="003E0875">
      <w:bookmarkStart w:id="7" w:name="sub_5252"/>
      <w:bookmarkEnd w:id="6"/>
      <w:r>
        <w:t>"Абзацы шестой-шестнадцатый подпункта 3.4.14 Санитарно-эпидемиологических требований и правил.";</w:t>
      </w:r>
    </w:p>
    <w:p w:rsidR="003E0875" w:rsidRDefault="003E0875">
      <w:bookmarkStart w:id="8" w:name="sub_1003"/>
      <w:bookmarkEnd w:id="7"/>
      <w:r>
        <w:t>3. Пункт 35 признать утратившим силу.</w:t>
      </w:r>
    </w:p>
    <w:p w:rsidR="003E0875" w:rsidRDefault="003E0875">
      <w:bookmarkStart w:id="9" w:name="sub_1004"/>
      <w:bookmarkEnd w:id="8"/>
      <w:r>
        <w:t>4. Пункт 37 изложить в следующей редакции:</w:t>
      </w:r>
    </w:p>
    <w:p w:rsidR="003E0875" w:rsidRDefault="003E0875">
      <w:bookmarkStart w:id="10" w:name="sub_1037"/>
      <w:bookmarkEnd w:id="9"/>
      <w:r>
        <w:t>"37. Реализация адаптированных общеобразовательных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обучающихся с ограниченными возможностями здоровья и их родителей (законных представителей) на основе выбора профиля труда, включающего в себя подготовку обучающегося для индивидуальной трудовой деятельности.</w:t>
      </w:r>
    </w:p>
    <w:bookmarkEnd w:id="10"/>
    <w:p w:rsidR="003E0875" w:rsidRDefault="003E0875">
      <w:r>
        <w:t>Для выпускников 9(10) классов с ограниченными возможностями здоровья (с различными формами умственной отсталости), не имеющих основного общего и среднего общего образования, а также совершеннолетних лиц с умственной отсталостью, не получавших общее образование, реализуются программы профессиональной подготовки по профессиям рабочих, должностям служащих в специально создаваемых классах (группах).".</w:t>
      </w:r>
    </w:p>
    <w:p w:rsidR="003E0875" w:rsidRDefault="003E0875">
      <w:bookmarkStart w:id="11" w:name="sub_1005"/>
      <w:r>
        <w:t>5. В абзаце втором пункта 38 исключить слова ", владеющие элементарными навыками самообслуживания".</w:t>
      </w:r>
    </w:p>
    <w:bookmarkEnd w:id="11"/>
    <w:p w:rsidR="003E0875" w:rsidRDefault="003E0875"/>
    <w:sectPr w:rsidR="003E0875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75"/>
    <w:rsid w:val="003E0875"/>
    <w:rsid w:val="005C596C"/>
    <w:rsid w:val="008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0A99F0-900F-489D-8286-C497BA2E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  <w:style w:type="paragraph" w:styleId="aff7">
    <w:name w:val="Balloon Text"/>
    <w:basedOn w:val="a"/>
    <w:link w:val="aff8"/>
    <w:uiPriority w:val="99"/>
    <w:rsid w:val="008F0084"/>
    <w:rPr>
      <w:rFonts w:ascii="Segoe UI" w:hAnsi="Segoe UI" w:cs="Segoe UI"/>
      <w:sz w:val="18"/>
      <w:szCs w:val="18"/>
    </w:rPr>
  </w:style>
  <w:style w:type="character" w:customStyle="1" w:styleId="aff8">
    <w:name w:val="Текст выноски Знак"/>
    <w:basedOn w:val="a0"/>
    <w:link w:val="aff7"/>
    <w:uiPriority w:val="99"/>
    <w:rsid w:val="008F0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Лупырь Валерий Валентинович</dc:creator>
  <cp:keywords/>
  <dc:description/>
  <cp:lastModifiedBy>On</cp:lastModifiedBy>
  <cp:revision>2</cp:revision>
  <cp:lastPrinted>2022-03-24T09:29:00Z</cp:lastPrinted>
  <dcterms:created xsi:type="dcterms:W3CDTF">2022-03-24T09:30:00Z</dcterms:created>
  <dcterms:modified xsi:type="dcterms:W3CDTF">2022-03-24T09:30:00Z</dcterms:modified>
</cp:coreProperties>
</file>